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7E4" w:rsidRDefault="00487E2A" w:rsidP="00487E2A">
      <w:pPr>
        <w:tabs>
          <w:tab w:val="left" w:pos="219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87E2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</w:t>
      </w:r>
    </w:p>
    <w:p w:rsidR="006907E4" w:rsidRPr="00A33269" w:rsidRDefault="006907E4" w:rsidP="006907E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Муниципальное бюджетное общеобразовательное учреждение </w:t>
      </w:r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br/>
        <w:t>«Средняя общеобразовательная школа №132 с углубленным изучением иностранных языков»</w:t>
      </w: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gramStart"/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Ново-Савиновского</w:t>
      </w:r>
      <w:proofErr w:type="gramEnd"/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муниципального района г. Казани</w:t>
      </w: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pPr w:leftFromText="180" w:rightFromText="180" w:bottomFromText="200" w:vertAnchor="text" w:horzAnchor="margin" w:tblpX="-601" w:tblpY="9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7"/>
        <w:gridCol w:w="3545"/>
        <w:gridCol w:w="3658"/>
      </w:tblGrid>
      <w:tr w:rsidR="006907E4" w:rsidRPr="00A33269" w:rsidTr="00B32DDD">
        <w:trPr>
          <w:trHeight w:val="1828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Рассмотрено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на заседании МО учителей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родного языка и литературы</w:t>
            </w:r>
            <w:proofErr w:type="gram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П</w:t>
            </w:r>
            <w:proofErr w:type="gram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р. № 1 от 29 августа 2019 г.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Руководитель МО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________/</w:t>
            </w:r>
            <w:proofErr w:type="spell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Р.Н.Губеева</w:t>
            </w:r>
            <w:proofErr w:type="spell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Согласовано"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Заместитель директора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УР по НВ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_______/А.Н.Галимжанова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29 августа 2019 г.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</w:tcPr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Утверждаю"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Директор МБОУ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Школа №132» г. Казани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________/</w:t>
            </w:r>
            <w:proofErr w:type="spell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О.А.Осипова</w:t>
            </w:r>
            <w:proofErr w:type="spell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Приказ № 238-О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от 02 сентября 2019 г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6907E4" w:rsidRPr="00A33269" w:rsidRDefault="006907E4" w:rsidP="00B32D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РАБОЧАЯ ПРОГРАММА</w:t>
      </w:r>
      <w:r w:rsidRPr="00A33269">
        <w:rPr>
          <w:rFonts w:ascii="Times New Roman" w:hAnsi="Times New Roman" w:cs="Times New Roman"/>
          <w:b/>
          <w:bCs/>
          <w:sz w:val="28"/>
          <w:szCs w:val="28"/>
          <w:highlight w:val="white"/>
        </w:rPr>
        <w:br/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УЧЕБНОГО ПРЕДМ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ЕТА «РОДНОЙ (ТАТАРСКИЙ) ЯЗЫК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»</w:t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№2</w:t>
      </w:r>
      <w:r w:rsidRPr="00A33269">
        <w:rPr>
          <w:rFonts w:ascii="Times New Roman" w:hAnsi="Times New Roman" w:cs="Times New Roman"/>
          <w:b/>
          <w:bCs/>
          <w:sz w:val="28"/>
          <w:szCs w:val="28"/>
          <w:highlight w:val="white"/>
        </w:rPr>
        <w:br/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 xml:space="preserve">для </w:t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среднего общего образования</w:t>
      </w: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(10 </w:t>
      </w:r>
      <w:proofErr w:type="spellStart"/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кл</w:t>
      </w:r>
      <w:proofErr w:type="spellEnd"/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.) </w:t>
      </w:r>
    </w:p>
    <w:p w:rsidR="006907E4" w:rsidRPr="00A33269" w:rsidRDefault="006907E4" w:rsidP="006907E4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40" w:lineRule="atLeast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sz w:val="28"/>
          <w:szCs w:val="28"/>
          <w:lang w:val="tt-RU"/>
        </w:rPr>
        <w:t>Рассмотрено на заседании педагогического совета</w:t>
      </w:r>
    </w:p>
    <w:p w:rsidR="006907E4" w:rsidRPr="00A33269" w:rsidRDefault="006907E4" w:rsidP="006907E4">
      <w:pPr>
        <w:autoSpaceDE w:val="0"/>
        <w:autoSpaceDN w:val="0"/>
        <w:adjustRightInd w:val="0"/>
        <w:spacing w:line="240" w:lineRule="atLeast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sz w:val="28"/>
          <w:szCs w:val="28"/>
          <w:lang w:val="tt-RU"/>
        </w:rPr>
        <w:t>Протокол №1 от 29 августа 2019 года</w:t>
      </w: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907E4" w:rsidRPr="00A33269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3269">
        <w:rPr>
          <w:rFonts w:ascii="Times New Roman" w:hAnsi="Times New Roman" w:cs="Times New Roman"/>
          <w:b/>
          <w:bCs/>
          <w:sz w:val="28"/>
          <w:szCs w:val="28"/>
        </w:rPr>
        <w:t>Казань</w:t>
      </w:r>
    </w:p>
    <w:p w:rsidR="006907E4" w:rsidRDefault="006907E4" w:rsidP="006907E4">
      <w:pPr>
        <w:autoSpaceDE w:val="0"/>
        <w:autoSpaceDN w:val="0"/>
        <w:adjustRightInd w:val="0"/>
        <w:spacing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2019</w:t>
      </w:r>
    </w:p>
    <w:p w:rsidR="00631602" w:rsidRPr="006907E4" w:rsidRDefault="00631602" w:rsidP="006907E4">
      <w:pPr>
        <w:autoSpaceDE w:val="0"/>
        <w:autoSpaceDN w:val="0"/>
        <w:adjustRightInd w:val="0"/>
        <w:spacing w:line="25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20CA0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lastRenderedPageBreak/>
        <w:t xml:space="preserve">Рабочая   программа  </w:t>
      </w:r>
      <w:r w:rsidRPr="00620CA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родному (татарскому) языку</w:t>
      </w:r>
      <w:r w:rsidRPr="00620C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620CA0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для  10 класса составлена на основе следующих документов:</w:t>
      </w:r>
    </w:p>
    <w:p w:rsidR="00631602" w:rsidRPr="00620CA0" w:rsidRDefault="00631602" w:rsidP="006316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620CA0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631602" w:rsidRPr="00620CA0" w:rsidRDefault="00631602" w:rsidP="0063160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ar-SA"/>
        </w:rPr>
      </w:pPr>
      <w:r w:rsidRPr="00620CA0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 Основной образовательной программы  среднего (полного) общего образования и учебного плана МБОУ «Школа № 132». </w:t>
      </w:r>
    </w:p>
    <w:p w:rsidR="00631602" w:rsidRPr="00620CA0" w:rsidRDefault="00631602" w:rsidP="0063160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620CA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</w:t>
      </w:r>
      <w:r w:rsidRPr="00620CA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</w:t>
      </w:r>
      <w:r w:rsidR="00BB0E57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родной (татарский) язык</w:t>
      </w:r>
      <w:r w:rsidRPr="00620CA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 для общеобразовательных организаций с обучением на русском языке </w:t>
      </w:r>
      <w:r w:rsidRPr="00620CA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620CA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620CA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Автор-составитель: Харисов Ф.Ф.</w:t>
      </w:r>
      <w:r w:rsidRPr="00620CA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620CA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методического объединения по общему образованию (протокол от 16 мая 2017 г. № 2/17)</w:t>
      </w:r>
    </w:p>
    <w:p w:rsidR="006907E4" w:rsidRDefault="006907E4" w:rsidP="00125645">
      <w:pPr>
        <w:widowControl w:val="0"/>
        <w:shd w:val="clear" w:color="auto" w:fill="FFFFFF"/>
        <w:spacing w:after="240" w:line="276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</w:p>
    <w:p w:rsidR="00B75533" w:rsidRDefault="00DD0D49" w:rsidP="00125645">
      <w:pPr>
        <w:widowControl w:val="0"/>
        <w:shd w:val="clear" w:color="auto" w:fill="FFFFFF"/>
        <w:spacing w:after="240" w:line="276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bookmarkStart w:id="0" w:name="_GoBack"/>
      <w:bookmarkEnd w:id="0"/>
      <w:r w:rsidRPr="00620CA0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Количество часов в год:  10</w:t>
      </w:r>
      <w:r w:rsidR="00631602" w:rsidRPr="00620CA0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 класс – </w:t>
      </w:r>
      <w:r w:rsidRPr="00620CA0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35</w:t>
      </w:r>
      <w:r w:rsidR="00631602" w:rsidRPr="00620CA0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ч</w:t>
      </w:r>
      <w:r w:rsidRPr="00620CA0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</w:t>
      </w:r>
    </w:p>
    <w:p w:rsidR="00446F5C" w:rsidRPr="00620CA0" w:rsidRDefault="00BB0E57" w:rsidP="00125645">
      <w:pPr>
        <w:widowControl w:val="0"/>
        <w:shd w:val="clear" w:color="auto" w:fill="FFFFFF"/>
        <w:spacing w:after="240" w:line="276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Пособие</w:t>
      </w:r>
      <w:r w:rsidR="00446F5C" w:rsidRPr="00B75533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:</w:t>
      </w:r>
      <w:r w:rsidR="00446F5C" w:rsidRPr="00620CA0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 xml:space="preserve">  </w:t>
      </w:r>
      <w:r w:rsidR="00446F5C" w:rsidRPr="00620CA0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Электро</w:t>
      </w:r>
      <w:r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н</w:t>
      </w:r>
      <w:r w:rsidR="00446F5C" w:rsidRPr="00620CA0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ный  учебник: Сагъдиева Р.К., Кадирова Э.Х. Татарский язык </w:t>
      </w:r>
      <w:r w:rsidR="00446F5C" w:rsidRPr="00620CA0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="00446F5C" w:rsidRPr="00620CA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</w:t>
      </w:r>
      <w:r w:rsidR="00446F5C" w:rsidRPr="00620CA0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r w:rsidR="00446F5C" w:rsidRPr="00620CA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="00446F5C" w:rsidRPr="00620CA0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10 класс, Казань, “Магариф-Вакыт”</w:t>
      </w:r>
      <w:r w:rsidR="00446F5C" w:rsidRPr="00620CA0">
        <w:rPr>
          <w:rFonts w:ascii="Times New Roman" w:eastAsiaTheme="minorEastAsia" w:hAnsi="Times New Roman" w:cs="Times New Roman"/>
          <w:sz w:val="28"/>
          <w:szCs w:val="28"/>
          <w:lang w:eastAsia="ru-RU"/>
        </w:rPr>
        <w:t>, 2017г. 143 стр.</w:t>
      </w:r>
      <w:r w:rsidR="00446F5C" w:rsidRPr="00620CA0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 </w:t>
      </w:r>
    </w:p>
    <w:p w:rsidR="00342D49" w:rsidRPr="00727AA2" w:rsidRDefault="00342D49" w:rsidP="00727A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Планируемые результаты </w:t>
      </w:r>
      <w:r w:rsidR="00516E9B" w:rsidRPr="00620CA0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освоения учебного предмета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формирование представлений о роли языка в жизни человека, общества и государства; через изучение русского, родного и иностранного языков и литератур к ценностям национальной и мировой культуры;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возможность свободно общаться в различных формах и на разные темы в учебном процессе и во внеклассных мероприятиях;</w:t>
      </w:r>
    </w:p>
    <w:p w:rsidR="00342D49" w:rsidRPr="00620CA0" w:rsidRDefault="00342D49" w:rsidP="00CB1E8B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формирование позитивного эмоционально-оценочного отношения к татарскому языку, понимание значимости хорошего владения родным  языком, стремления к его грамотному использованию;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представление о языке как об основном средстве человеческого общения и явлении национальной культуры, о роли родного языка в жизни человека и общества;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 xml:space="preserve">овладение изучаемыми нормами татарского языка (орфоэпические, лексические, грамматические, орфографические, пунктуационные), правилами культуры речевого поведения; использование этих норм для успешного решения коммуникативных задач в ситуациях </w:t>
      </w:r>
      <w:r w:rsidRPr="00620CA0">
        <w:rPr>
          <w:sz w:val="28"/>
          <w:szCs w:val="28"/>
          <w:lang w:val="tt-RU"/>
        </w:rPr>
        <w:lastRenderedPageBreak/>
        <w:t>учебной языковой деятельности и бытового общения; формирование сознательного отношения к качеству своей речи, контроля  за ней;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овладение основами грамотного письма, основными орфографическими и пунктуационными умениями; применение правил орфографии и пунктуации в процессе письма;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>овладение основными понятиями и правилами из области фонетики, графики, лексики, морфемики, грамматики, орфографии, а также умениями находить, опознавать, характеризовать, сравнивать, классифицировать основные единицы языка (звуки, буквы, слова, предложения, тексты); использовать эти знания и умения для решения познавательных, практических и коммуникативных задач;</w:t>
      </w:r>
    </w:p>
    <w:p w:rsidR="00342D49" w:rsidRPr="00620CA0" w:rsidRDefault="00342D49" w:rsidP="00342D49">
      <w:pPr>
        <w:pStyle w:val="a6"/>
        <w:numPr>
          <w:ilvl w:val="0"/>
          <w:numId w:val="23"/>
        </w:numPr>
        <w:spacing w:before="0" w:beforeAutospacing="0" w:after="0" w:afterAutospacing="0" w:line="360" w:lineRule="auto"/>
        <w:ind w:left="0" w:firstLine="851"/>
        <w:jc w:val="both"/>
        <w:rPr>
          <w:sz w:val="28"/>
          <w:szCs w:val="28"/>
          <w:lang w:val="tt-RU"/>
        </w:rPr>
      </w:pPr>
      <w:r w:rsidRPr="00620CA0">
        <w:rPr>
          <w:sz w:val="28"/>
          <w:szCs w:val="28"/>
          <w:lang w:val="tt-RU"/>
        </w:rPr>
        <w:t xml:space="preserve">понимание значимости правильной устной и письменной речи как показателя уровня общей культуры человека. </w:t>
      </w:r>
    </w:p>
    <w:p w:rsidR="00342D49" w:rsidRPr="00620CA0" w:rsidRDefault="00342D49" w:rsidP="00342D49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>Ожидаемые результаты реализации программы</w:t>
      </w:r>
    </w:p>
    <w:p w:rsidR="00342D49" w:rsidRPr="00620CA0" w:rsidRDefault="00342D49" w:rsidP="00342D49">
      <w:pPr>
        <w:pStyle w:val="3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Уровень владения родным языком учащихся старших классов должен соответствовать следующим требованиям:</w:t>
      </w:r>
    </w:p>
    <w:p w:rsidR="00342D49" w:rsidRPr="00620CA0" w:rsidRDefault="00342D49" w:rsidP="00342D49">
      <w:pPr>
        <w:pStyle w:val="3"/>
        <w:numPr>
          <w:ilvl w:val="0"/>
          <w:numId w:val="22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знают основные функции языка;</w:t>
      </w:r>
    </w:p>
    <w:p w:rsidR="00342D49" w:rsidRPr="00620CA0" w:rsidRDefault="00342D49" w:rsidP="00342D49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осознают и понимают такие понятия, как «речевая ситуация», «литературный язык», «нормы языка» и др.;</w:t>
      </w:r>
    </w:p>
    <w:p w:rsidR="00342D49" w:rsidRPr="00620CA0" w:rsidRDefault="00342D49" w:rsidP="00342D49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усвоили основные признаки и взаимосвязь языковых единиц и уровней языка;</w:t>
      </w:r>
    </w:p>
    <w:p w:rsidR="00342D49" w:rsidRPr="00620CA0" w:rsidRDefault="00342D49" w:rsidP="00342D49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знают орфоэпические, лексические, грамматические, орфографические и пунктуационные нормы татарского литературного языка;</w:t>
      </w:r>
    </w:p>
    <w:p w:rsidR="00342D49" w:rsidRPr="00620CA0" w:rsidRDefault="00342D49" w:rsidP="00342D49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умеют пользоваться нормами речевого этикета, относящиеся к общественно-культурной, научной, официально-деловой и бытовой жизни;</w:t>
      </w:r>
    </w:p>
    <w:p w:rsidR="00342D49" w:rsidRPr="00620CA0" w:rsidRDefault="00342D49" w:rsidP="00CB1E8B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умеют давать оценку устному и письменному высказываниям с точки зрения их формы и содержания;</w:t>
      </w:r>
    </w:p>
    <w:p w:rsidR="00342D49" w:rsidRPr="00620CA0" w:rsidRDefault="00342D49" w:rsidP="00342D49">
      <w:pPr>
        <w:pStyle w:val="3"/>
        <w:numPr>
          <w:ilvl w:val="0"/>
          <w:numId w:val="3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осознают тесную взаимосвязь языка, истории народа и культуры.</w:t>
      </w:r>
    </w:p>
    <w:p w:rsidR="00342D49" w:rsidRPr="00620CA0" w:rsidRDefault="00342D49" w:rsidP="00342D49">
      <w:pPr>
        <w:pStyle w:val="3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Умение пользоваться знаниями, полученными на уроках родного языка, отражается в следующем: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lastRenderedPageBreak/>
        <w:t>чтение текста с учетом его жанрового своеобразия (ознакомительное, изучающее, реферативное и т.д.);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умение извлечь необходимой информации с различных источников (научных, справочных, электронных (Интернет) ресурсов);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использование различных приемов информативной трансформации устных и письменных текстов;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написание текстов, отражающих деловую, научную и бытовую жизнь, в различном жанре и стилях, в монологической и диалогической формах; 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соблюдение в устной и письменной речи  орфоэпических, лексических и грамматических норм татарского литературного языка;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усвоение норм речевого этикета в различных сферах общения;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соблюдение в письме орфографических и пунктуационных норм современного татарского литературного языка;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соблюдение в речи и письме порядок слов, характерный для татарского литературного языка;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умение в различных ситуациях общаться в устной и письменной формах на татарском литературном языке: в учебном процессе и во внеклассных мероприятиях;</w:t>
      </w:r>
    </w:p>
    <w:p w:rsidR="00342D49" w:rsidRPr="00620CA0" w:rsidRDefault="00342D49" w:rsidP="00342D49">
      <w:pPr>
        <w:pStyle w:val="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умение переводить с татарского на русский язык и с русского на татарский язык тексты (устные и письменные), разные по своему жанру и стилю.</w:t>
      </w:r>
    </w:p>
    <w:p w:rsidR="00342D49" w:rsidRPr="00620CA0" w:rsidRDefault="00342D49" w:rsidP="00342D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2D49" w:rsidRPr="00620CA0" w:rsidRDefault="00342D49" w:rsidP="00342D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В 10</w:t>
      </w:r>
      <w:r w:rsidR="00CB1E8B"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 кл</w:t>
      </w:r>
      <w:r w:rsidR="00CB1E8B" w:rsidRPr="00620CA0">
        <w:rPr>
          <w:rFonts w:ascii="Times New Roman" w:hAnsi="Times New Roman" w:cs="Times New Roman"/>
          <w:sz w:val="28"/>
          <w:szCs w:val="28"/>
          <w:lang w:val="tt-RU"/>
        </w:rPr>
        <w:t>ассе</w:t>
      </w: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 актуализируются, обобщаются и углубляются знания и умения, полученные в предыдущих классах.</w:t>
      </w:r>
    </w:p>
    <w:p w:rsidR="00342D49" w:rsidRPr="00620CA0" w:rsidRDefault="00342D49" w:rsidP="00342D4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В процессе освоения раздела</w:t>
      </w:r>
      <w:r w:rsidRPr="00620CA0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620CA0">
        <w:rPr>
          <w:rFonts w:ascii="Times New Roman" w:hAnsi="Times New Roman" w:cs="Times New Roman"/>
          <w:i/>
          <w:sz w:val="28"/>
          <w:szCs w:val="28"/>
          <w:lang w:val="tt-RU"/>
        </w:rPr>
        <w:t>“Фонетика. Орфоэпия. Графика”</w:t>
      </w:r>
      <w:r w:rsidRPr="00620CA0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>учащиеся  научатся:</w:t>
      </w:r>
    </w:p>
    <w:p w:rsidR="00342D49" w:rsidRPr="00620CA0" w:rsidRDefault="00342D49" w:rsidP="00342D49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сделать фонетический анализ более сложных словоформ;</w:t>
      </w:r>
    </w:p>
    <w:p w:rsidR="00342D49" w:rsidRPr="00620CA0" w:rsidRDefault="00342D49" w:rsidP="00342D49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соблюдать орфоэпические нормы татарского языка;</w:t>
      </w:r>
    </w:p>
    <w:p w:rsidR="00342D49" w:rsidRPr="00620CA0" w:rsidRDefault="00342D49" w:rsidP="00342D49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lastRenderedPageBreak/>
        <w:t>извлекать необходимую информацию из орфоэпического словаря татарского языка и  справочной литературы и использовать ее в различных ситуациях общения.</w:t>
      </w:r>
    </w:p>
    <w:p w:rsidR="00342D49" w:rsidRPr="00620CA0" w:rsidRDefault="00342D49" w:rsidP="00342D49">
      <w:pPr>
        <w:pStyle w:val="a4"/>
        <w:spacing w:after="0" w:line="360" w:lineRule="auto"/>
        <w:ind w:left="0"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различать средства выразительного чтения;</w:t>
      </w:r>
    </w:p>
    <w:p w:rsidR="00342D49" w:rsidRPr="00620CA0" w:rsidRDefault="00342D49" w:rsidP="00342D49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выразительно читать различные по жанру текстов;</w:t>
      </w:r>
    </w:p>
    <w:p w:rsidR="00342D49" w:rsidRPr="00620CA0" w:rsidRDefault="00342D49" w:rsidP="00342D49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извлекать необходимую информацию из орфоэпического словаря татарского языка и  справочной литературы в мультимедийной форме и использовать ее в различных ситуациях общения.</w:t>
      </w:r>
    </w:p>
    <w:p w:rsidR="00342D49" w:rsidRPr="00620CA0" w:rsidRDefault="00342D49" w:rsidP="00342D49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 процессе освоения раздела</w:t>
      </w:r>
      <w:r w:rsidRPr="00620CA0">
        <w:rPr>
          <w:rFonts w:ascii="Times New Roman" w:hAnsi="Times New Roman"/>
          <w:i/>
          <w:sz w:val="28"/>
          <w:szCs w:val="28"/>
          <w:lang w:val="tt-RU"/>
        </w:rPr>
        <w:t xml:space="preserve">“Лексикология и фразеология” </w:t>
      </w: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научатся:</w:t>
      </w:r>
    </w:p>
    <w:p w:rsidR="00342D49" w:rsidRPr="00620CA0" w:rsidRDefault="00342D49" w:rsidP="00342D49">
      <w:pPr>
        <w:pStyle w:val="a4"/>
        <w:numPr>
          <w:ilvl w:val="0"/>
          <w:numId w:val="2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сделать лексический анализ слова  с точки зрения его значения, происхождения, сферы и активности употребления;</w:t>
      </w:r>
    </w:p>
    <w:p w:rsidR="00342D49" w:rsidRPr="00620CA0" w:rsidRDefault="00342D49" w:rsidP="00342D49">
      <w:pPr>
        <w:pStyle w:val="a4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обобщать слова в тематические группы;</w:t>
      </w:r>
    </w:p>
    <w:p w:rsidR="00342D49" w:rsidRPr="00620CA0" w:rsidRDefault="00342D49" w:rsidP="00342D49">
      <w:pPr>
        <w:pStyle w:val="a4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определить лексические нормы в устной и письменной речи;</w:t>
      </w:r>
    </w:p>
    <w:p w:rsidR="00342D49" w:rsidRPr="00620CA0" w:rsidRDefault="00342D49" w:rsidP="00342D49">
      <w:pPr>
        <w:pStyle w:val="a4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установить лексическую синонимию во избежание тавтологических повторов, с целью достижения связной речи;</w:t>
      </w:r>
    </w:p>
    <w:p w:rsidR="00342D49" w:rsidRPr="00620CA0" w:rsidRDefault="00342D49" w:rsidP="00342D49">
      <w:pPr>
        <w:pStyle w:val="a4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выделить метафору, эпитет, олицетворение;</w:t>
      </w:r>
    </w:p>
    <w:p w:rsidR="00342D49" w:rsidRPr="00620CA0" w:rsidRDefault="00342D49" w:rsidP="00342D49">
      <w:pPr>
        <w:pStyle w:val="a4"/>
        <w:numPr>
          <w:ilvl w:val="0"/>
          <w:numId w:val="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использовать различные – толковые и фразеологические словари, а также словари синонимов и антонимов.</w:t>
      </w:r>
    </w:p>
    <w:p w:rsidR="00342D49" w:rsidRPr="00620CA0" w:rsidRDefault="00342D49" w:rsidP="00342D49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классифицировать лексический состав татарского языка;</w:t>
      </w:r>
    </w:p>
    <w:p w:rsidR="00342D49" w:rsidRPr="00620CA0" w:rsidRDefault="00342D49" w:rsidP="00342D49">
      <w:pPr>
        <w:pStyle w:val="a4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установить различие между лексическим и грамматическим значениями слов;</w:t>
      </w:r>
    </w:p>
    <w:p w:rsidR="00342D49" w:rsidRPr="00620CA0" w:rsidRDefault="00342D49" w:rsidP="00342D49">
      <w:pPr>
        <w:pStyle w:val="a4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оценить свою и чужую речь с точки зрения уместного, выразительного и точного использования лексических единиц;</w:t>
      </w:r>
    </w:p>
    <w:p w:rsidR="00342D49" w:rsidRPr="00620CA0" w:rsidRDefault="00342D49" w:rsidP="00342D49">
      <w:pPr>
        <w:pStyle w:val="a4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пользоваться лексико-фразеологическими средствами в текстах различных (публицистических и литературных, научных и официально деловых) жанров;</w:t>
      </w:r>
    </w:p>
    <w:p w:rsidR="00342D49" w:rsidRPr="00620CA0" w:rsidRDefault="00342D49" w:rsidP="00342D49">
      <w:pPr>
        <w:pStyle w:val="a4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lastRenderedPageBreak/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средств.</w:t>
      </w:r>
    </w:p>
    <w:p w:rsidR="00342D49" w:rsidRPr="00620CA0" w:rsidRDefault="00342D49" w:rsidP="00342D49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 xml:space="preserve">В процессе освоения раздела </w:t>
      </w:r>
      <w:r w:rsidRPr="00620CA0">
        <w:rPr>
          <w:rFonts w:ascii="Times New Roman" w:hAnsi="Times New Roman"/>
          <w:i/>
          <w:sz w:val="28"/>
          <w:szCs w:val="28"/>
          <w:lang w:val="tt-RU"/>
        </w:rPr>
        <w:t xml:space="preserve">“Морфемика и словообразование” </w:t>
      </w: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научатся:</w:t>
      </w:r>
    </w:p>
    <w:p w:rsidR="00342D49" w:rsidRPr="00620CA0" w:rsidRDefault="00342D49" w:rsidP="00342D49">
      <w:pPr>
        <w:pStyle w:val="a4"/>
        <w:numPr>
          <w:ilvl w:val="0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сделать морфемный анализ слов с нечеткими морфемными швами;</w:t>
      </w:r>
    </w:p>
    <w:p w:rsidR="00342D49" w:rsidRPr="00620CA0" w:rsidRDefault="00342D49" w:rsidP="00342D49">
      <w:pPr>
        <w:pStyle w:val="a4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определить способы образования слов и привести свои примеры;</w:t>
      </w:r>
    </w:p>
    <w:p w:rsidR="00342D49" w:rsidRPr="00620CA0" w:rsidRDefault="00342D49" w:rsidP="00342D49">
      <w:pPr>
        <w:pStyle w:val="a4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образовать от предложенного учителем слова однокоренные слова;</w:t>
      </w:r>
    </w:p>
    <w:p w:rsidR="00342D49" w:rsidRPr="00620CA0" w:rsidRDefault="00342D49" w:rsidP="00342D49">
      <w:pPr>
        <w:pStyle w:val="a4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распознать части речи и члены предложения исходя из морфемного строения слова.</w:t>
      </w:r>
    </w:p>
    <w:p w:rsidR="00342D49" w:rsidRPr="00620CA0" w:rsidRDefault="00342D49" w:rsidP="00342D4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установить семантическую связь между однокоренными словами;</w:t>
      </w:r>
    </w:p>
    <w:p w:rsidR="00342D49" w:rsidRPr="00620CA0" w:rsidRDefault="00342D49" w:rsidP="00342D49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определить значение словообразовательных элементов в литературно-художественных текстах как описательного элемента;</w:t>
      </w:r>
    </w:p>
    <w:p w:rsidR="00342D49" w:rsidRPr="00620CA0" w:rsidRDefault="00342D49" w:rsidP="00342D49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извлекать необходимую информацию из словообразовательного словаря татарского языка и  справочной литературы в мультимедийной форме и использовать ее в различных ситуациях общения;</w:t>
      </w:r>
    </w:p>
    <w:p w:rsidR="00342D49" w:rsidRPr="00620CA0" w:rsidRDefault="00342D49" w:rsidP="00342D49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 xml:space="preserve">выяснить этимологию слова с целью усвоения его орфографии и лексического значения. </w:t>
      </w:r>
    </w:p>
    <w:p w:rsidR="00342D49" w:rsidRPr="00620CA0" w:rsidRDefault="00CB1E8B" w:rsidP="00342D49">
      <w:pPr>
        <w:pStyle w:val="a4"/>
        <w:numPr>
          <w:ilvl w:val="0"/>
          <w:numId w:val="1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342D49" w:rsidRPr="00620CA0" w:rsidRDefault="00342D49" w:rsidP="00342D4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В процессе освоения раздела</w:t>
      </w:r>
      <w:r w:rsidRPr="00620CA0">
        <w:rPr>
          <w:rFonts w:ascii="Times New Roman" w:hAnsi="Times New Roman" w:cs="Times New Roman"/>
          <w:i/>
          <w:sz w:val="28"/>
          <w:szCs w:val="28"/>
          <w:lang w:val="tt-RU"/>
        </w:rPr>
        <w:t xml:space="preserve">“Синтаксис” </w:t>
      </w: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>учащиеся научатся:</w:t>
      </w:r>
    </w:p>
    <w:p w:rsidR="00342D49" w:rsidRPr="00620CA0" w:rsidRDefault="00342D49" w:rsidP="00342D49">
      <w:pPr>
        <w:pStyle w:val="a4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анализировать словосочетания и предложения  с точки зрения структуры, значения и особенностей употребления при коммуникации;</w:t>
      </w:r>
    </w:p>
    <w:p w:rsidR="00342D49" w:rsidRPr="00620CA0" w:rsidRDefault="00342D49" w:rsidP="00342D49">
      <w:pPr>
        <w:pStyle w:val="a4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различать синтаксические формы частей речи в рамках норм современного татарского литературного языка;</w:t>
      </w:r>
    </w:p>
    <w:p w:rsidR="00342D49" w:rsidRPr="00620CA0" w:rsidRDefault="00342D49" w:rsidP="00342D49">
      <w:pPr>
        <w:pStyle w:val="a4"/>
        <w:numPr>
          <w:ilvl w:val="0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использовать знания и умения по синтаксису в процессе проведения различных  анализов.</w:t>
      </w:r>
    </w:p>
    <w:p w:rsidR="00342D49" w:rsidRPr="00620CA0" w:rsidRDefault="00342D49" w:rsidP="00342D49">
      <w:pPr>
        <w:pStyle w:val="a4"/>
        <w:spacing w:after="0" w:line="36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lastRenderedPageBreak/>
        <w:t>использовать синтаксические средства в текстах различных (пуб</w:t>
      </w:r>
      <w:r w:rsidRPr="00620CA0">
        <w:rPr>
          <w:rFonts w:ascii="Times New Roman" w:hAnsi="Times New Roman"/>
          <w:sz w:val="28"/>
          <w:szCs w:val="28"/>
          <w:lang w:val="tt-RU"/>
        </w:rPr>
        <w:softHyphen/>
        <w:t>лицистического и литературного, научного и официально делового) жанров;</w:t>
      </w:r>
    </w:p>
    <w:p w:rsidR="00342D49" w:rsidRPr="00620CA0" w:rsidRDefault="00342D49" w:rsidP="00CB1E8B">
      <w:pPr>
        <w:pStyle w:val="a4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провести синтаксический анализ предложений с учетом их функционально-стилистических особенностей, использовать их в речи как выразительное средство.</w:t>
      </w:r>
    </w:p>
    <w:p w:rsidR="00342D49" w:rsidRPr="00620CA0" w:rsidRDefault="00342D49" w:rsidP="00342D49">
      <w:pPr>
        <w:pStyle w:val="a4"/>
        <w:spacing w:after="0" w:line="36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 процессе освоения раздела</w:t>
      </w:r>
      <w:r w:rsidRPr="00620CA0">
        <w:rPr>
          <w:rFonts w:ascii="Times New Roman" w:hAnsi="Times New Roman"/>
          <w:i/>
          <w:sz w:val="28"/>
          <w:szCs w:val="28"/>
          <w:lang w:val="tt-RU"/>
        </w:rPr>
        <w:t xml:space="preserve">“Стилистика” </w:t>
      </w: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научатся:</w:t>
      </w:r>
    </w:p>
    <w:p w:rsidR="00342D49" w:rsidRPr="00620CA0" w:rsidRDefault="00342D49" w:rsidP="00342D49">
      <w:pPr>
        <w:pStyle w:val="a4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определить научный, официально-деловой и публицистические стили и их жанровые особенности;</w:t>
      </w:r>
    </w:p>
    <w:p w:rsidR="00342D49" w:rsidRPr="00620CA0" w:rsidRDefault="00342D49" w:rsidP="00342D49">
      <w:pPr>
        <w:pStyle w:val="a4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установить специфику подготовки выступлений перед аудито</w:t>
      </w:r>
      <w:r w:rsidRPr="00620CA0">
        <w:rPr>
          <w:rFonts w:ascii="Times New Roman" w:hAnsi="Times New Roman"/>
          <w:sz w:val="28"/>
          <w:szCs w:val="28"/>
          <w:lang w:val="tt-RU"/>
        </w:rPr>
        <w:softHyphen/>
        <w:t>рией (товарищами): обозначить его тематики, определить цели и задачи;</w:t>
      </w:r>
    </w:p>
    <w:p w:rsidR="00342D49" w:rsidRPr="00620CA0" w:rsidRDefault="00342D49" w:rsidP="00342D49">
      <w:pPr>
        <w:pStyle w:val="a4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учитывать возрастные и психологические особенности вовлечения лингвистического материала в свое выступление, его соответствие уровню знаний, умений и навыков учащихся.</w:t>
      </w:r>
    </w:p>
    <w:p w:rsidR="00342D49" w:rsidRPr="00620CA0" w:rsidRDefault="00342D49" w:rsidP="00342D49">
      <w:pPr>
        <w:pStyle w:val="a4"/>
        <w:spacing w:after="0" w:line="36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17"/>
        </w:numPr>
        <w:tabs>
          <w:tab w:val="left" w:pos="993"/>
        </w:tabs>
        <w:spacing w:after="0" w:line="360" w:lineRule="auto"/>
        <w:ind w:left="1418" w:hanging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отличать специфику устной и письменной речи;</w:t>
      </w:r>
    </w:p>
    <w:p w:rsidR="00342D49" w:rsidRPr="00620CA0" w:rsidRDefault="00342D49" w:rsidP="00342D49">
      <w:pPr>
        <w:pStyle w:val="a4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работать с текстами различных жанров и стилей (чтение готового текста или его трансформации в соответствии с обозначенными целью и задачами);</w:t>
      </w:r>
    </w:p>
    <w:p w:rsidR="00342D49" w:rsidRPr="00620CA0" w:rsidRDefault="00342D49" w:rsidP="00342D49">
      <w:pPr>
        <w:pStyle w:val="a4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переводить с татарского на русский язык и с русского на татарский язык различные по жанру и стилям тексты с соблюдением норм устной и письменной речи.</w:t>
      </w:r>
    </w:p>
    <w:p w:rsidR="00342D49" w:rsidRPr="00620CA0" w:rsidRDefault="00342D49" w:rsidP="00342D49">
      <w:pPr>
        <w:pStyle w:val="a4"/>
        <w:tabs>
          <w:tab w:val="left" w:pos="993"/>
        </w:tabs>
        <w:spacing w:after="0" w:line="36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 процессе освоения раздела</w:t>
      </w:r>
      <w:r w:rsidRPr="00620CA0">
        <w:rPr>
          <w:rFonts w:ascii="Times New Roman" w:hAnsi="Times New Roman"/>
          <w:i/>
          <w:sz w:val="28"/>
          <w:szCs w:val="28"/>
          <w:lang w:val="tt-RU"/>
        </w:rPr>
        <w:t xml:space="preserve">“Язык и культура” </w:t>
      </w: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научатся:</w:t>
      </w:r>
    </w:p>
    <w:p w:rsidR="00342D49" w:rsidRPr="00620CA0" w:rsidRDefault="00342D49" w:rsidP="00342D49">
      <w:pPr>
        <w:pStyle w:val="a4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выделить лингвистические единицы с этнокультурным компонентом в произведениях устного народного творчества, а также произведениях, созданных  в жанре исторических романов и др.;</w:t>
      </w:r>
    </w:p>
    <w:p w:rsidR="00342D49" w:rsidRPr="00620CA0" w:rsidRDefault="00342D49" w:rsidP="00342D49">
      <w:pPr>
        <w:pStyle w:val="a4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находить яркие примеры произведений, утверждающие мнение о том, что  изучение языка способствует лучшему усвоению истории свой страны и культуры;</w:t>
      </w:r>
    </w:p>
    <w:p w:rsidR="00342D49" w:rsidRPr="00620CA0" w:rsidRDefault="00342D49" w:rsidP="00342D49">
      <w:pPr>
        <w:pStyle w:val="a4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lastRenderedPageBreak/>
        <w:t>изучать правила татарского речевого этикета с целью уместного их уп</w:t>
      </w:r>
      <w:r w:rsidRPr="00620CA0">
        <w:rPr>
          <w:rFonts w:ascii="Times New Roman" w:hAnsi="Times New Roman"/>
          <w:sz w:val="28"/>
          <w:szCs w:val="28"/>
          <w:lang w:val="tt-RU"/>
        </w:rPr>
        <w:softHyphen/>
        <w:t>отребления в повседневной жизни: в учебном процессе и во внеклассной работе.</w:t>
      </w:r>
    </w:p>
    <w:p w:rsidR="00342D49" w:rsidRPr="00620CA0" w:rsidRDefault="00342D49" w:rsidP="00342D49">
      <w:pPr>
        <w:pStyle w:val="a4"/>
        <w:spacing w:after="0" w:line="36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Учащиеся получат возможность:</w:t>
      </w:r>
    </w:p>
    <w:p w:rsidR="00342D49" w:rsidRPr="00620CA0" w:rsidRDefault="00342D49" w:rsidP="00342D49">
      <w:pPr>
        <w:pStyle w:val="a4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описать на примере изучаемых произведений тесную связь языка с историей культуры народа и его истории;</w:t>
      </w:r>
    </w:p>
    <w:p w:rsidR="00342D49" w:rsidRPr="00620CA0" w:rsidRDefault="00342D49" w:rsidP="00342D49">
      <w:pPr>
        <w:pStyle w:val="a4"/>
        <w:numPr>
          <w:ilvl w:val="0"/>
          <w:numId w:val="20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охарактеризовать татарский речевой этикет в сравнении с этикетом других народов Российской Федерации.</w:t>
      </w:r>
    </w:p>
    <w:p w:rsidR="00CA1A7C" w:rsidRPr="00620CA0" w:rsidRDefault="00CA1A7C" w:rsidP="00727AA2">
      <w:pPr>
        <w:pStyle w:val="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b/>
          <w:sz w:val="28"/>
          <w:szCs w:val="28"/>
          <w:lang w:val="tt-RU"/>
        </w:rPr>
        <w:t>Содержание учебного предмета</w:t>
      </w:r>
    </w:p>
    <w:p w:rsidR="00CA1A7C" w:rsidRPr="00620CA0" w:rsidRDefault="00CA1A7C" w:rsidP="00CA1A7C">
      <w:pPr>
        <w:pStyle w:val="a4"/>
        <w:numPr>
          <w:ilvl w:val="1"/>
          <w:numId w:val="1"/>
        </w:numPr>
        <w:tabs>
          <w:tab w:val="clear" w:pos="1440"/>
        </w:tabs>
        <w:spacing w:after="0" w:line="360" w:lineRule="auto"/>
        <w:ind w:left="0" w:firstLine="108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Содержание, обеспечивающее формирование и развитие коммуникативной компетенции</w:t>
      </w:r>
    </w:p>
    <w:p w:rsidR="00CA1A7C" w:rsidRPr="00620CA0" w:rsidRDefault="00CA1A7C" w:rsidP="00CA1A7C">
      <w:pPr>
        <w:pStyle w:val="a4"/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620CA0">
        <w:rPr>
          <w:rFonts w:ascii="Times New Roman" w:hAnsi="Times New Roman"/>
          <w:sz w:val="28"/>
          <w:szCs w:val="28"/>
          <w:lang w:val="tt-RU"/>
        </w:rPr>
        <w:t>Речь. Речевая ситуация. Устная и письменная речь. Диалогическая и монологическая речь.</w:t>
      </w:r>
    </w:p>
    <w:p w:rsidR="00CA1A7C" w:rsidRPr="00620CA0" w:rsidRDefault="00CA1A7C" w:rsidP="00CA1A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Выделение особенностей устной и письменной речи. Анализ отдельных примеров, относящихся к различным видам речи. Умение выделить цели коммуникации с учетом различных речевых ситуаций.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Язык и речь.  Использование языковых единиц в речи. Виды речи: устная и письменная речь, диалогическая и монологическая речь. Основные единицы речи: слово, предложение,  текст.</w:t>
      </w:r>
    </w:p>
    <w:p w:rsidR="00CA1A7C" w:rsidRPr="00620CA0" w:rsidRDefault="00CA1A7C" w:rsidP="00CA1A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Речевая деятельность. Различные виды и культура речевой деятельности: чтение, аудирование, говорение и письмо.</w:t>
      </w:r>
    </w:p>
    <w:p w:rsidR="00CA1A7C" w:rsidRPr="00620CA0" w:rsidRDefault="00CA1A7C" w:rsidP="00CA1A7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ab/>
        <w:t>Усвоение различных видов речевой деятельности. Умение определить основную и дополнительную информацию, содержащуюся в тексте.</w:t>
      </w:r>
    </w:p>
    <w:p w:rsidR="00CA1A7C" w:rsidRPr="00620CA0" w:rsidRDefault="00CA1A7C" w:rsidP="00CA1A7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ab/>
        <w:t>Использование полученных из разных источников знаний на практике. Письменное  общее (выборочное или краткое) изложение содержания прослушанного или прочитанного текста.</w:t>
      </w:r>
    </w:p>
    <w:p w:rsidR="00CA1A7C" w:rsidRPr="00620CA0" w:rsidRDefault="00CA1A7C" w:rsidP="00CA1A7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ab/>
        <w:t>Составление монологических и диалогических текстов, систематизация выбранного материала в соответствии с обозначенной темой.</w:t>
      </w:r>
    </w:p>
    <w:p w:rsidR="00CA1A7C" w:rsidRPr="00620CA0" w:rsidRDefault="00CA1A7C" w:rsidP="00CA1A7C">
      <w:pPr>
        <w:pStyle w:val="a4"/>
        <w:numPr>
          <w:ilvl w:val="0"/>
          <w:numId w:val="2"/>
        </w:numPr>
        <w:spacing w:after="0" w:line="360" w:lineRule="auto"/>
        <w:ind w:left="0" w:firstLine="904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Содержание,  обеспечивающее формирование и развитие лингвистической компетенции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Язык – средство общения, общественное и политическое явление. Основные функции языка. Роль родного языка в формировании личности человека. 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Классификация языков. Тюркские языки. Татарский язык среди тюркских языков. Общие сведения о татарском языке.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Формы употребления татарского языка: литературный язык, диалекты, просторечие, профессиональная речь, жаргоны и др.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Татарский язык – язык татарской художественной литературы, средства его описания.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Осознание роли и места татарского языка в общественной и личной жизни человека; формы употребления татарского языка: литературного языка, диалектов, просторечия, профессиональной речи, жаргона и др.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Татарское языкознание и его разделы. Ведущие ученые татарского языка и методики преподавания.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Основные разделы татарского языка:  фонетика, лексикология, словообразование, грамматика (морфология и синтаксис), орфография и пунктуация.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Фонетика. Орфоэпия. Графика. Звук. Фонема. Изменения гласных и согласных. Транскибирование слов. Ударение. Интонация. Орфоэпия. Орфография и его принципы.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Лексикология. Лексическое значение слова. Многозначность слова. Прямое и переносное значение  слов. Понятие об этимологии. Фразеологизмы. Лексикография. </w:t>
      </w:r>
    </w:p>
    <w:p w:rsidR="00CA1A7C" w:rsidRPr="00620CA0" w:rsidRDefault="00CA1A7C" w:rsidP="00CA1A7C">
      <w:pPr>
        <w:tabs>
          <w:tab w:val="left" w:pos="993"/>
        </w:tabs>
        <w:spacing w:after="0" w:line="360" w:lineRule="auto"/>
        <w:ind w:firstLine="720"/>
        <w:jc w:val="both"/>
        <w:rPr>
          <w:rFonts w:ascii="Times New Roman" w:hAnsi="Times New Roman" w:cs="Times New Roman"/>
          <w:b/>
          <w:noProof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Морфемика и словообразование. Особенности морфемного строя татарского языка. Способы словообразования.   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Грамматика. Понятие о грамматике. Разделы грамматики.  </w:t>
      </w:r>
    </w:p>
    <w:p w:rsidR="00CA1A7C" w:rsidRPr="00620CA0" w:rsidRDefault="00CA1A7C" w:rsidP="00CA1A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Морфология. Части речи в татарском языке. Морфологический  разбор различных частей речи.</w:t>
      </w:r>
    </w:p>
    <w:p w:rsidR="00CA1A7C" w:rsidRPr="00620CA0" w:rsidRDefault="00CA1A7C" w:rsidP="00CA1A7C">
      <w:pPr>
        <w:spacing w:after="0" w:line="360" w:lineRule="auto"/>
        <w:ind w:firstLine="720"/>
        <w:jc w:val="both"/>
        <w:rPr>
          <w:rFonts w:ascii="Times New Roman" w:hAnsi="Times New Roman" w:cs="Times New Roman"/>
          <w:noProof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 Синтаксис. Основные синтаксические единицы: слово, словосочетание и предложение. Синтаксис простого и сложного предложения. 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lastRenderedPageBreak/>
        <w:t>Текст. Понятие о тексте, его основные признаки (деление на значимые взаимосвязанные части). Тема, идея и микротема текста.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Средства связи отдельных предложений и частей текста. Абзац как средство достижения композиционно-стилистической целостности текста.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Функционально-семантические типы речи: описание, суждение, осмысление. Структура текста. Составление плана и тезиса как средства обработки текста.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>Анализ текста с учетом его тематики, основной идеи и структуры. Деление текста на семантические части и составление его плана. Создание текстов, различных по жанру и стилям с соблюдением соответствующих норм (последовательность, взаимосвязь частей, соответствие выбранной теме). Оценка, исправление устной и письменной речи, составление ее плана и тезиса.</w:t>
      </w:r>
    </w:p>
    <w:p w:rsidR="00CA1A7C" w:rsidRPr="00620CA0" w:rsidRDefault="00CA1A7C" w:rsidP="00CA1A7C">
      <w:pPr>
        <w:pStyle w:val="a8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Прямая и косвенная речь. </w:t>
      </w:r>
    </w:p>
    <w:p w:rsidR="00CA1A7C" w:rsidRPr="00620CA0" w:rsidRDefault="00CA1A7C" w:rsidP="00CA1A7C">
      <w:pPr>
        <w:pStyle w:val="a8"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Пунктуация. </w:t>
      </w:r>
    </w:p>
    <w:p w:rsidR="00CA1A7C" w:rsidRPr="00620CA0" w:rsidRDefault="00CA1A7C" w:rsidP="00CA1A7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20CA0">
        <w:rPr>
          <w:rFonts w:ascii="Times New Roman" w:hAnsi="Times New Roman" w:cs="Times New Roman"/>
          <w:sz w:val="28"/>
          <w:szCs w:val="28"/>
          <w:lang w:val="tt-RU"/>
        </w:rPr>
        <w:t xml:space="preserve">Стилистика  и культура речи. Функциональные стили татарского литературного языка. </w:t>
      </w:r>
    </w:p>
    <w:p w:rsidR="00CA1A7C" w:rsidRPr="00620CA0" w:rsidRDefault="00CA1A7C" w:rsidP="00CA1A7C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0CA0">
        <w:rPr>
          <w:rFonts w:ascii="Times New Roman" w:hAnsi="Times New Roman"/>
          <w:b/>
          <w:sz w:val="28"/>
          <w:szCs w:val="28"/>
          <w:lang w:val="tt-RU"/>
        </w:rPr>
        <w:t>Содержание, обеспечивающее формирование и развитие этнокультурологической компетенции</w:t>
      </w:r>
    </w:p>
    <w:p w:rsidR="00CA1A7C" w:rsidRPr="00620CA0" w:rsidRDefault="00CA1A7C" w:rsidP="00CA1A7C">
      <w:pPr>
        <w:pStyle w:val="Default"/>
        <w:spacing w:line="360" w:lineRule="auto"/>
        <w:ind w:firstLine="708"/>
        <w:jc w:val="both"/>
        <w:rPr>
          <w:color w:val="auto"/>
          <w:sz w:val="28"/>
          <w:szCs w:val="28"/>
          <w:lang w:val="tt-RU"/>
        </w:rPr>
      </w:pPr>
      <w:r w:rsidRPr="00620CA0">
        <w:rPr>
          <w:color w:val="auto"/>
          <w:sz w:val="28"/>
          <w:szCs w:val="28"/>
          <w:lang w:val="tt-RU"/>
        </w:rPr>
        <w:t xml:space="preserve">Расширение и углубление знаний о культуре своего народа и культуре народов Российской Федерации (известные достопримечательности, образцы литературы, выдающиеся люди и др.). Осознание старшеклассниками языка как формы выражения национально-культурной специфики татарского языка; расширение знаний о взаимосвязи развития языка и истории народа; совершенствование умений и навыков употребления  этикетных норм общения со старшими и сверстниками в устной и письменной речи; соблюдение норм культуры межнационального общения в повседневной жизни. </w:t>
      </w:r>
    </w:p>
    <w:p w:rsidR="00DC0B4E" w:rsidRPr="00727AA2" w:rsidRDefault="000C6747" w:rsidP="00727AA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27AA2">
        <w:rPr>
          <w:rFonts w:ascii="Times New Roman" w:hAnsi="Times New Roman" w:cs="Times New Roman"/>
          <w:b/>
          <w:sz w:val="28"/>
          <w:szCs w:val="28"/>
          <w:lang w:val="tt-RU"/>
        </w:rPr>
        <w:t>Тематическое</w:t>
      </w:r>
      <w:r w:rsidR="00DC0B4E" w:rsidRPr="00727A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план</w:t>
      </w:r>
      <w:r w:rsidRPr="00727AA2">
        <w:rPr>
          <w:rFonts w:ascii="Times New Roman" w:hAnsi="Times New Roman" w:cs="Times New Roman"/>
          <w:b/>
          <w:sz w:val="28"/>
          <w:szCs w:val="28"/>
          <w:lang w:val="tt-RU"/>
        </w:rPr>
        <w:t>ирование</w:t>
      </w:r>
    </w:p>
    <w:p w:rsidR="00DC0B4E" w:rsidRPr="00727AA2" w:rsidRDefault="00DC0B4E" w:rsidP="00727AA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pPr w:leftFromText="180" w:rightFromText="180" w:vertAnchor="text" w:horzAnchor="margin" w:tblpY="-59"/>
        <w:tblW w:w="0" w:type="auto"/>
        <w:tblLayout w:type="fixed"/>
        <w:tblLook w:val="04A0" w:firstRow="1" w:lastRow="0" w:firstColumn="1" w:lastColumn="0" w:noHBand="0" w:noVBand="1"/>
      </w:tblPr>
      <w:tblGrid>
        <w:gridCol w:w="7508"/>
        <w:gridCol w:w="1837"/>
      </w:tblGrid>
      <w:tr w:rsidR="00DC0B4E" w:rsidRPr="00B75533" w:rsidTr="005B1FB4">
        <w:trPr>
          <w:trHeight w:val="558"/>
        </w:trPr>
        <w:tc>
          <w:tcPr>
            <w:tcW w:w="7508" w:type="dxa"/>
          </w:tcPr>
          <w:p w:rsidR="00DC0B4E" w:rsidRPr="00B75533" w:rsidRDefault="00B16A86" w:rsidP="005B1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 Разделы</w:t>
            </w:r>
          </w:p>
        </w:tc>
        <w:tc>
          <w:tcPr>
            <w:tcW w:w="1837" w:type="dxa"/>
          </w:tcPr>
          <w:p w:rsidR="00DC0B4E" w:rsidRPr="00B75533" w:rsidRDefault="00B16A86" w:rsidP="005B1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Колич.часов</w:t>
            </w:r>
          </w:p>
        </w:tc>
      </w:tr>
      <w:tr w:rsidR="00DC0B4E" w:rsidRPr="00B75533" w:rsidTr="005B1FB4">
        <w:trPr>
          <w:trHeight w:val="553"/>
        </w:trPr>
        <w:tc>
          <w:tcPr>
            <w:tcW w:w="7508" w:type="dxa"/>
          </w:tcPr>
          <w:p w:rsidR="00DC0B4E" w:rsidRPr="00B75533" w:rsidRDefault="00B735A0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Язык – средство общения, общественное и политическое явление </w:t>
            </w:r>
          </w:p>
        </w:tc>
        <w:tc>
          <w:tcPr>
            <w:tcW w:w="1837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DC0B4E" w:rsidRPr="00B75533" w:rsidTr="005B1FB4">
        <w:trPr>
          <w:trHeight w:val="561"/>
        </w:trPr>
        <w:tc>
          <w:tcPr>
            <w:tcW w:w="7508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533">
              <w:rPr>
                <w:rFonts w:ascii="Times New Roman" w:hAnsi="Times New Roman" w:cs="Times New Roman"/>
                <w:bCs/>
                <w:sz w:val="24"/>
                <w:szCs w:val="24"/>
              </w:rPr>
              <w:t>Фонетика</w:t>
            </w:r>
          </w:p>
        </w:tc>
        <w:tc>
          <w:tcPr>
            <w:tcW w:w="1837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DC0B4E" w:rsidRPr="00B75533" w:rsidTr="005B1FB4">
        <w:trPr>
          <w:trHeight w:val="427"/>
        </w:trPr>
        <w:tc>
          <w:tcPr>
            <w:tcW w:w="7508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533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Лексикология</w:t>
            </w:r>
          </w:p>
        </w:tc>
        <w:tc>
          <w:tcPr>
            <w:tcW w:w="1837" w:type="dxa"/>
          </w:tcPr>
          <w:p w:rsidR="00DC0B4E" w:rsidRPr="00B75533" w:rsidRDefault="000C6747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DC0B4E" w:rsidRPr="00B75533" w:rsidTr="005B1FB4">
        <w:trPr>
          <w:trHeight w:val="533"/>
        </w:trPr>
        <w:tc>
          <w:tcPr>
            <w:tcW w:w="7508" w:type="dxa"/>
          </w:tcPr>
          <w:p w:rsidR="00DC0B4E" w:rsidRPr="00B75533" w:rsidRDefault="00B735A0" w:rsidP="005B1FB4">
            <w:pPr>
              <w:pStyle w:val="Default"/>
              <w:jc w:val="center"/>
              <w:rPr>
                <w:lang w:val="tt-RU"/>
              </w:rPr>
            </w:pPr>
            <w:r w:rsidRPr="00B75533">
              <w:rPr>
                <w:color w:val="auto"/>
                <w:lang w:val="tt-RU"/>
              </w:rPr>
              <w:t>Морфемика и словообразование</w:t>
            </w:r>
            <w:r w:rsidRPr="00B75533">
              <w:rPr>
                <w:bCs/>
                <w:lang w:val="tt-RU"/>
              </w:rPr>
              <w:t xml:space="preserve">  </w:t>
            </w:r>
            <w:r w:rsidR="00DC0B4E" w:rsidRPr="00B75533">
              <w:rPr>
                <w:bCs/>
                <w:lang w:val="tt-RU"/>
              </w:rPr>
              <w:t xml:space="preserve"> </w:t>
            </w:r>
          </w:p>
        </w:tc>
        <w:tc>
          <w:tcPr>
            <w:tcW w:w="1837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DC0B4E" w:rsidRPr="00B75533" w:rsidTr="005B1FB4">
        <w:trPr>
          <w:trHeight w:val="536"/>
        </w:trPr>
        <w:tc>
          <w:tcPr>
            <w:tcW w:w="7508" w:type="dxa"/>
          </w:tcPr>
          <w:tbl>
            <w:tblPr>
              <w:tblW w:w="1114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145"/>
            </w:tblGrid>
            <w:tr w:rsidR="00DC0B4E" w:rsidRPr="00B75533" w:rsidTr="005B1FB4">
              <w:trPr>
                <w:trHeight w:val="124"/>
              </w:trPr>
              <w:tc>
                <w:tcPr>
                  <w:tcW w:w="9876" w:type="dxa"/>
                </w:tcPr>
                <w:p w:rsidR="00DC0B4E" w:rsidRPr="00B75533" w:rsidRDefault="00B735A0" w:rsidP="00B735A0">
                  <w:pPr>
                    <w:pStyle w:val="Default"/>
                    <w:framePr w:hSpace="180" w:wrap="around" w:vAnchor="text" w:hAnchor="margin" w:y="-59"/>
                    <w:rPr>
                      <w:lang w:val="tt-RU"/>
                    </w:rPr>
                  </w:pPr>
                  <w:r w:rsidRPr="00B75533">
                    <w:rPr>
                      <w:bCs/>
                      <w:lang w:val="tt-RU"/>
                    </w:rPr>
                    <w:t xml:space="preserve">      </w:t>
                  </w:r>
                  <w:r w:rsidR="000C6747" w:rsidRPr="00B75533">
                    <w:rPr>
                      <w:bCs/>
                      <w:lang w:val="tt-RU"/>
                    </w:rPr>
                    <w:t xml:space="preserve">                    </w:t>
                  </w:r>
                  <w:r w:rsidRPr="00B75533">
                    <w:rPr>
                      <w:bCs/>
                      <w:lang w:val="tt-RU"/>
                    </w:rPr>
                    <w:t>Язык и культура.</w:t>
                  </w:r>
                  <w:r w:rsidR="000C6747" w:rsidRPr="00B75533">
                    <w:rPr>
                      <w:bCs/>
                      <w:lang w:val="tt-RU"/>
                    </w:rPr>
                    <w:t xml:space="preserve"> </w:t>
                  </w:r>
                  <w:r w:rsidRPr="00B75533">
                    <w:rPr>
                      <w:bCs/>
                      <w:lang w:val="tt-RU"/>
                    </w:rPr>
                    <w:t xml:space="preserve">Стилистика                                            </w:t>
                  </w:r>
                </w:p>
              </w:tc>
            </w:tr>
          </w:tbl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37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735A0" w:rsidRPr="00B75533" w:rsidTr="005B1FB4">
        <w:trPr>
          <w:trHeight w:val="536"/>
        </w:trPr>
        <w:tc>
          <w:tcPr>
            <w:tcW w:w="7508" w:type="dxa"/>
          </w:tcPr>
          <w:p w:rsidR="00B735A0" w:rsidRPr="00B75533" w:rsidRDefault="000C6747" w:rsidP="005B1FB4">
            <w:pPr>
              <w:pStyle w:val="Default"/>
              <w:rPr>
                <w:bCs/>
                <w:lang w:val="tt-RU"/>
              </w:rPr>
            </w:pPr>
            <w:r w:rsidRPr="00B75533">
              <w:rPr>
                <w:bCs/>
                <w:lang w:val="tt-RU"/>
              </w:rPr>
              <w:t xml:space="preserve">                                               </w:t>
            </w:r>
            <w:r w:rsidR="00B735A0" w:rsidRPr="00B75533">
              <w:rPr>
                <w:bCs/>
                <w:lang w:val="tt-RU"/>
              </w:rPr>
              <w:t>Повторение</w:t>
            </w:r>
          </w:p>
        </w:tc>
        <w:tc>
          <w:tcPr>
            <w:tcW w:w="1837" w:type="dxa"/>
          </w:tcPr>
          <w:p w:rsidR="00B735A0" w:rsidRPr="00B75533" w:rsidRDefault="000C6747" w:rsidP="005B1F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DC0B4E" w:rsidRPr="00B75533" w:rsidTr="005B1FB4">
        <w:tc>
          <w:tcPr>
            <w:tcW w:w="7508" w:type="dxa"/>
          </w:tcPr>
          <w:p w:rsidR="00DC0B4E" w:rsidRPr="00B75533" w:rsidRDefault="00B735A0" w:rsidP="005B1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Всего</w:t>
            </w:r>
          </w:p>
        </w:tc>
        <w:tc>
          <w:tcPr>
            <w:tcW w:w="1837" w:type="dxa"/>
          </w:tcPr>
          <w:p w:rsidR="00DC0B4E" w:rsidRPr="00B75533" w:rsidRDefault="00DC0B4E" w:rsidP="005B1F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7553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</w:tc>
      </w:tr>
    </w:tbl>
    <w:p w:rsidR="00DC0B4E" w:rsidRPr="00B75533" w:rsidRDefault="00DC0B4E" w:rsidP="00DC0B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C0B4E" w:rsidRDefault="00DC0B4E" w:rsidP="00DC0B4E">
      <w:pPr>
        <w:rPr>
          <w:lang w:val="tt-RU"/>
        </w:rPr>
      </w:pPr>
    </w:p>
    <w:p w:rsidR="00DC0B4E" w:rsidRDefault="00DC0B4E" w:rsidP="00DC0B4E">
      <w:pPr>
        <w:rPr>
          <w:lang w:val="tt-RU"/>
        </w:rPr>
      </w:pPr>
    </w:p>
    <w:p w:rsidR="00940802" w:rsidRDefault="00940802"/>
    <w:sectPr w:rsidR="00940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0690"/>
    <w:multiLevelType w:val="hybridMultilevel"/>
    <w:tmpl w:val="3D0C4BDA"/>
    <w:lvl w:ilvl="0" w:tplc="B1B86DF8">
      <w:start w:val="1"/>
      <w:numFmt w:val="decimal"/>
      <w:lvlText w:val="%1."/>
      <w:lvlJc w:val="left"/>
      <w:pPr>
        <w:ind w:left="126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19656C"/>
    <w:multiLevelType w:val="hybridMultilevel"/>
    <w:tmpl w:val="35E87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1923EF6"/>
    <w:multiLevelType w:val="hybridMultilevel"/>
    <w:tmpl w:val="460CA978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2BE3091"/>
    <w:multiLevelType w:val="hybridMultilevel"/>
    <w:tmpl w:val="E696ADE6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1E14279B"/>
    <w:multiLevelType w:val="hybridMultilevel"/>
    <w:tmpl w:val="3D2C5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80342B9"/>
    <w:multiLevelType w:val="hybridMultilevel"/>
    <w:tmpl w:val="C64CDF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AF41B0"/>
    <w:multiLevelType w:val="hybridMultilevel"/>
    <w:tmpl w:val="8D509D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7E05D9D"/>
    <w:multiLevelType w:val="hybridMultilevel"/>
    <w:tmpl w:val="E22E7954"/>
    <w:lvl w:ilvl="0" w:tplc="0F5C7CC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422F79"/>
    <w:multiLevelType w:val="hybridMultilevel"/>
    <w:tmpl w:val="CA5E04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FBE1681"/>
    <w:multiLevelType w:val="hybridMultilevel"/>
    <w:tmpl w:val="1C427A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3683C8D"/>
    <w:multiLevelType w:val="hybridMultilevel"/>
    <w:tmpl w:val="5F3AA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7A4F68"/>
    <w:multiLevelType w:val="hybridMultilevel"/>
    <w:tmpl w:val="40100E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9B156E8"/>
    <w:multiLevelType w:val="hybridMultilevel"/>
    <w:tmpl w:val="B9C06AF0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3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E64D4E"/>
    <w:multiLevelType w:val="hybridMultilevel"/>
    <w:tmpl w:val="F126E1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866770A"/>
    <w:multiLevelType w:val="hybridMultilevel"/>
    <w:tmpl w:val="37FE81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A6809F2"/>
    <w:multiLevelType w:val="hybridMultilevel"/>
    <w:tmpl w:val="72D85E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B8C54F7"/>
    <w:multiLevelType w:val="hybridMultilevel"/>
    <w:tmpl w:val="6EB0B58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8">
    <w:nsid w:val="5FD37EF2"/>
    <w:multiLevelType w:val="hybridMultilevel"/>
    <w:tmpl w:val="CB7CD9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60942E3"/>
    <w:multiLevelType w:val="hybridMultilevel"/>
    <w:tmpl w:val="7B26BE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B1670FC"/>
    <w:multiLevelType w:val="hybridMultilevel"/>
    <w:tmpl w:val="862CE6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2782D46"/>
    <w:multiLevelType w:val="hybridMultilevel"/>
    <w:tmpl w:val="1AEAD49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2">
    <w:nsid w:val="78506E5A"/>
    <w:multiLevelType w:val="hybridMultilevel"/>
    <w:tmpl w:val="7A2C5F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F3B47DE"/>
    <w:multiLevelType w:val="hybridMultilevel"/>
    <w:tmpl w:val="C7AE00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8"/>
  </w:num>
  <w:num w:numId="5">
    <w:abstractNumId w:val="22"/>
  </w:num>
  <w:num w:numId="6">
    <w:abstractNumId w:val="21"/>
  </w:num>
  <w:num w:numId="7">
    <w:abstractNumId w:val="23"/>
  </w:num>
  <w:num w:numId="8">
    <w:abstractNumId w:val="6"/>
  </w:num>
  <w:num w:numId="9">
    <w:abstractNumId w:val="9"/>
  </w:num>
  <w:num w:numId="10">
    <w:abstractNumId w:val="1"/>
  </w:num>
  <w:num w:numId="11">
    <w:abstractNumId w:val="20"/>
  </w:num>
  <w:num w:numId="12">
    <w:abstractNumId w:val="10"/>
  </w:num>
  <w:num w:numId="13">
    <w:abstractNumId w:val="11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6"/>
  </w:num>
  <w:num w:numId="19">
    <w:abstractNumId w:val="18"/>
  </w:num>
  <w:num w:numId="20">
    <w:abstractNumId w:val="15"/>
  </w:num>
  <w:num w:numId="21">
    <w:abstractNumId w:val="19"/>
  </w:num>
  <w:num w:numId="22">
    <w:abstractNumId w:val="3"/>
  </w:num>
  <w:num w:numId="23">
    <w:abstractNumId w:val="12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C8"/>
    <w:rsid w:val="000C6747"/>
    <w:rsid w:val="00125645"/>
    <w:rsid w:val="001A743B"/>
    <w:rsid w:val="00306F40"/>
    <w:rsid w:val="00342D49"/>
    <w:rsid w:val="003E56A4"/>
    <w:rsid w:val="00442F8B"/>
    <w:rsid w:val="00446F5C"/>
    <w:rsid w:val="00487E2A"/>
    <w:rsid w:val="00516E9B"/>
    <w:rsid w:val="00620CA0"/>
    <w:rsid w:val="00631602"/>
    <w:rsid w:val="006907E4"/>
    <w:rsid w:val="00727AA2"/>
    <w:rsid w:val="008F279B"/>
    <w:rsid w:val="00940802"/>
    <w:rsid w:val="00B16A86"/>
    <w:rsid w:val="00B735A0"/>
    <w:rsid w:val="00B75533"/>
    <w:rsid w:val="00BB0E57"/>
    <w:rsid w:val="00C21BC8"/>
    <w:rsid w:val="00C440D9"/>
    <w:rsid w:val="00CA1A7C"/>
    <w:rsid w:val="00CB1E8B"/>
    <w:rsid w:val="00DC0B4E"/>
    <w:rsid w:val="00DD0D49"/>
    <w:rsid w:val="00F7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0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DC0B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342D4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msonormalbullet2gif">
    <w:name w:val="msonormalbullet2.gif"/>
    <w:basedOn w:val="a"/>
    <w:rsid w:val="00342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342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rsid w:val="00342D49"/>
    <w:rPr>
      <w:color w:val="0000FF"/>
      <w:u w:val="single"/>
    </w:rPr>
  </w:style>
  <w:style w:type="paragraph" w:styleId="3">
    <w:name w:val="Body Text Indent 3"/>
    <w:basedOn w:val="a"/>
    <w:link w:val="30"/>
    <w:uiPriority w:val="99"/>
    <w:unhideWhenUsed/>
    <w:rsid w:val="00342D49"/>
    <w:pPr>
      <w:spacing w:after="120" w:line="276" w:lineRule="auto"/>
      <w:ind w:left="283"/>
    </w:pPr>
    <w:rPr>
      <w:rFonts w:eastAsiaTheme="minorEastAsia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42D49"/>
    <w:rPr>
      <w:rFonts w:eastAsiaTheme="minorEastAsia"/>
      <w:sz w:val="16"/>
      <w:szCs w:val="16"/>
      <w:lang w:eastAsia="ru-RU"/>
    </w:rPr>
  </w:style>
  <w:style w:type="paragraph" w:styleId="a8">
    <w:name w:val="Body Text Indent"/>
    <w:basedOn w:val="a"/>
    <w:link w:val="a9"/>
    <w:uiPriority w:val="99"/>
    <w:unhideWhenUsed/>
    <w:rsid w:val="00342D49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rsid w:val="00342D49"/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99"/>
    <w:locked/>
    <w:rsid w:val="00342D4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B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0B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DC0B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99"/>
    <w:qFormat/>
    <w:rsid w:val="00342D49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msonormalbullet2gif">
    <w:name w:val="msonormalbullet2.gif"/>
    <w:basedOn w:val="a"/>
    <w:rsid w:val="00342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342D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rsid w:val="00342D49"/>
    <w:rPr>
      <w:color w:val="0000FF"/>
      <w:u w:val="single"/>
    </w:rPr>
  </w:style>
  <w:style w:type="paragraph" w:styleId="3">
    <w:name w:val="Body Text Indent 3"/>
    <w:basedOn w:val="a"/>
    <w:link w:val="30"/>
    <w:uiPriority w:val="99"/>
    <w:unhideWhenUsed/>
    <w:rsid w:val="00342D49"/>
    <w:pPr>
      <w:spacing w:after="120" w:line="276" w:lineRule="auto"/>
      <w:ind w:left="283"/>
    </w:pPr>
    <w:rPr>
      <w:rFonts w:eastAsiaTheme="minorEastAsia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42D49"/>
    <w:rPr>
      <w:rFonts w:eastAsiaTheme="minorEastAsia"/>
      <w:sz w:val="16"/>
      <w:szCs w:val="16"/>
      <w:lang w:eastAsia="ru-RU"/>
    </w:rPr>
  </w:style>
  <w:style w:type="paragraph" w:styleId="a8">
    <w:name w:val="Body Text Indent"/>
    <w:basedOn w:val="a"/>
    <w:link w:val="a9"/>
    <w:uiPriority w:val="99"/>
    <w:unhideWhenUsed/>
    <w:rsid w:val="00342D49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rsid w:val="00342D49"/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99"/>
    <w:locked/>
    <w:rsid w:val="00342D4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11</Pages>
  <Words>2210</Words>
  <Characters>12599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user</cp:lastModifiedBy>
  <cp:revision>33</cp:revision>
  <dcterms:created xsi:type="dcterms:W3CDTF">2020-02-11T16:12:00Z</dcterms:created>
  <dcterms:modified xsi:type="dcterms:W3CDTF">2020-03-27T14:34:00Z</dcterms:modified>
</cp:coreProperties>
</file>